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9F7CE7">
        <w:rPr>
          <w:rFonts w:ascii="Arial" w:eastAsia="Times New Roman" w:hAnsi="Arial" w:cs="Arial"/>
          <w:kern w:val="22"/>
          <w:lang w:val="hr-HR" w:eastAsia="hr-HR"/>
        </w:rPr>
        <w:t>9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9F7CE7">
        <w:rPr>
          <w:rFonts w:ascii="Arial" w:eastAsia="Times New Roman" w:hAnsi="Arial" w:cs="Arial"/>
          <w:kern w:val="22"/>
          <w:lang w:val="hr-HR" w:eastAsia="hr-HR"/>
        </w:rPr>
        <w:t>03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9F7CE7">
        <w:rPr>
          <w:rFonts w:ascii="Arial" w:eastAsia="Times New Roman" w:hAnsi="Arial" w:cs="Arial"/>
          <w:kern w:val="22"/>
          <w:lang w:val="hr-HR" w:eastAsia="hr-HR"/>
        </w:rPr>
        <w:t>veljače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ED1B04">
        <w:rPr>
          <w:rFonts w:ascii="Arial" w:eastAsia="Times New Roman" w:hAnsi="Arial" w:cs="Arial"/>
          <w:kern w:val="22"/>
          <w:lang w:val="hr-HR" w:eastAsia="hr-HR"/>
        </w:rPr>
        <w:t>1</w:t>
      </w:r>
      <w:r w:rsidR="009F7CE7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FB2D99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FB2D99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FB2D99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FB2D99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FB2D99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C013B8" w:rsidRPr="00FB2D99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FB2D99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FB2D99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FB2D99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FB2D99">
        <w:rPr>
          <w:rFonts w:ascii="Arial" w:eastAsia="Times New Roman" w:hAnsi="Arial" w:cs="Arial"/>
          <w:kern w:val="22"/>
          <w:lang w:val="hr-HR" w:eastAsia="hr-HR"/>
        </w:rPr>
        <w:t>, v.d. ravnatelja</w:t>
      </w:r>
      <w:r w:rsidR="00616D26">
        <w:rPr>
          <w:rFonts w:ascii="Arial" w:eastAsia="Times New Roman" w:hAnsi="Arial" w:cs="Arial"/>
          <w:kern w:val="22"/>
          <w:lang w:val="hr-HR" w:eastAsia="hr-HR"/>
        </w:rPr>
        <w:t>, Marija Topolnjak, administrativno računovodstveni radnik</w:t>
      </w:r>
    </w:p>
    <w:p w:rsidR="00C61DB1" w:rsidRPr="00FB2D99" w:rsidRDefault="00C61DB1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Odsutni: </w:t>
      </w:r>
      <w:r w:rsidR="002B1977" w:rsidRPr="00FB2D99">
        <w:rPr>
          <w:rFonts w:ascii="Arial" w:eastAsia="Times New Roman" w:hAnsi="Arial" w:cs="Arial"/>
          <w:kern w:val="22"/>
          <w:lang w:val="hr-HR" w:eastAsia="hr-HR"/>
        </w:rPr>
        <w:t>Nada Puceković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B2D9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6C9E" w:rsidRPr="00FB2D99">
        <w:rPr>
          <w:rFonts w:ascii="Arial" w:eastAsia="Times New Roman" w:hAnsi="Arial" w:cs="Arial"/>
          <w:kern w:val="22"/>
          <w:lang w:val="hr-HR" w:eastAsia="hr-HR"/>
        </w:rPr>
        <w:t>četiri</w:t>
      </w:r>
      <w:r w:rsidR="00C61DB1" w:rsidRPr="00FB2D99">
        <w:rPr>
          <w:rFonts w:ascii="Arial" w:eastAsia="Times New Roman" w:hAnsi="Arial" w:cs="Arial"/>
          <w:kern w:val="22"/>
          <w:lang w:val="hr-HR" w:eastAsia="hr-HR"/>
        </w:rPr>
        <w:t xml:space="preserve"> od </w:t>
      </w:r>
      <w:r w:rsidR="00274D34" w:rsidRPr="00FB2D99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FB2D99">
        <w:rPr>
          <w:rFonts w:ascii="Arial" w:eastAsia="Times New Roman" w:hAnsi="Arial" w:cs="Arial"/>
          <w:kern w:val="22"/>
          <w:lang w:val="hr-HR" w:eastAsia="hr-HR"/>
        </w:rPr>
        <w:t>č</w:t>
      </w:r>
      <w:r w:rsidRPr="00FB2D99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FB2D99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FB2D99">
        <w:rPr>
          <w:rFonts w:ascii="Arial" w:eastAsia="Times New Roman" w:hAnsi="Arial" w:cs="Arial"/>
          <w:kern w:val="22"/>
          <w:lang w:val="hr-HR" w:eastAsia="hr-HR"/>
        </w:rPr>
        <w:t>a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28. sjednice Upravnog vijeća;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D63694" w:rsidRDefault="00D63694" w:rsidP="00D63694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krojačica-pralja, 1 izvršitelj na neodređeno puno radno vrijeme;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</w:pPr>
      <w:r>
        <w:rPr>
          <w:rFonts w:ascii="Arial" w:hAnsi="Arial" w:cs="Arial"/>
          <w:kern w:val="3"/>
        </w:rPr>
        <w:t>Radni odnosi: raspisivanje natječaja za radno mjesto:</w:t>
      </w:r>
    </w:p>
    <w:p w:rsidR="00D63694" w:rsidRDefault="00D63694" w:rsidP="00D63694">
      <w:pPr>
        <w:pStyle w:val="Odlomakpopisa"/>
        <w:numPr>
          <w:ilvl w:val="0"/>
          <w:numId w:val="3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određeno puno radno vrijeme, zamjena za M</w:t>
      </w:r>
      <w:r w:rsidR="00942E0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D</w:t>
      </w:r>
      <w:r w:rsidR="00942E0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; </w:t>
      </w:r>
    </w:p>
    <w:p w:rsidR="00732FAC" w:rsidRDefault="00732FAC" w:rsidP="00D63694">
      <w:pPr>
        <w:pStyle w:val="Odlomakpopisa"/>
        <w:numPr>
          <w:ilvl w:val="0"/>
          <w:numId w:val="3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pomoćni kuhar, 1 izvršitelj na određeno puno radno vrijeme, zamjena za S</w:t>
      </w:r>
      <w:r w:rsidR="00942E0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Č;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Zahtjev radnika I</w:t>
      </w:r>
      <w:r w:rsidR="00942E0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G</w:t>
      </w:r>
      <w:r w:rsidR="00942E0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za produljenjem radnog odnosa nakon navršenih 65 godina života, do 31.08.2026.g.;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Zahtjev I</w:t>
      </w:r>
      <w:r w:rsidR="00501F3D">
        <w:rPr>
          <w:rFonts w:ascii="Arial" w:hAnsi="Arial" w:cs="Arial"/>
          <w:kern w:val="3"/>
        </w:rPr>
        <w:t>vane</w:t>
      </w:r>
      <w:r>
        <w:rPr>
          <w:rFonts w:ascii="Arial" w:hAnsi="Arial" w:cs="Arial"/>
          <w:kern w:val="3"/>
        </w:rPr>
        <w:t xml:space="preserve"> M</w:t>
      </w:r>
      <w:r w:rsidR="00501F3D">
        <w:rPr>
          <w:rFonts w:ascii="Arial" w:hAnsi="Arial" w:cs="Arial"/>
          <w:kern w:val="3"/>
        </w:rPr>
        <w:t>iloš</w:t>
      </w:r>
      <w:r>
        <w:rPr>
          <w:rFonts w:ascii="Arial" w:hAnsi="Arial" w:cs="Arial"/>
          <w:kern w:val="3"/>
        </w:rPr>
        <w:t xml:space="preserve">, stručnog suradnika edukacijskog </w:t>
      </w:r>
      <w:proofErr w:type="spellStart"/>
      <w:r>
        <w:rPr>
          <w:rFonts w:ascii="Arial" w:hAnsi="Arial" w:cs="Arial"/>
          <w:kern w:val="3"/>
        </w:rPr>
        <w:t>rehabilitatora</w:t>
      </w:r>
      <w:proofErr w:type="spellEnd"/>
      <w:r>
        <w:rPr>
          <w:rFonts w:ascii="Arial" w:hAnsi="Arial" w:cs="Arial"/>
          <w:kern w:val="3"/>
        </w:rPr>
        <w:t xml:space="preserve"> za razrješenje dužnosti u Povjerenstvu za upis djece u Dječji vrtić Žirek na mjestu predsjednika Povjerenstva i imenovanje novog </w:t>
      </w:r>
      <w:r w:rsidR="000B2F35">
        <w:rPr>
          <w:rFonts w:ascii="Arial" w:hAnsi="Arial" w:cs="Arial"/>
          <w:kern w:val="3"/>
        </w:rPr>
        <w:t xml:space="preserve">člana </w:t>
      </w:r>
      <w:r w:rsidR="00EC5F3B">
        <w:rPr>
          <w:rFonts w:ascii="Arial" w:hAnsi="Arial" w:cs="Arial"/>
          <w:kern w:val="3"/>
        </w:rPr>
        <w:t xml:space="preserve">i </w:t>
      </w:r>
      <w:r>
        <w:rPr>
          <w:rFonts w:ascii="Arial" w:hAnsi="Arial" w:cs="Arial"/>
          <w:kern w:val="3"/>
        </w:rPr>
        <w:t>predsjednika Povjerenstva;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Odluka o usklađenju stanja između stare i nove evidencije sitnog inventara</w:t>
      </w:r>
      <w:r w:rsidR="00EF5155">
        <w:rPr>
          <w:rFonts w:ascii="Arial" w:hAnsi="Arial" w:cs="Arial"/>
          <w:kern w:val="3"/>
        </w:rPr>
        <w:t>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Odluka o rashodovanju sitnog inventara;</w:t>
      </w:r>
    </w:p>
    <w:p w:rsidR="00D63694" w:rsidRDefault="00D63694" w:rsidP="00D63694">
      <w:pPr>
        <w:pStyle w:val="Odlomakpopisa"/>
        <w:numPr>
          <w:ilvl w:val="0"/>
          <w:numId w:val="3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Odluka o usklađenju analitičke evidencije sitnog inventara i stanja u glavnoj knjizi. 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0E6022" w:rsidRPr="00942E09" w:rsidRDefault="009010FA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9F7CE7">
        <w:rPr>
          <w:rFonts w:ascii="Arial" w:eastAsia="Times New Roman" w:hAnsi="Arial" w:cs="Arial"/>
          <w:kern w:val="22"/>
          <w:lang w:val="hr-HR" w:eastAsia="hr-HR"/>
        </w:rPr>
        <w:t>8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942E09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9F7CE7">
        <w:rPr>
          <w:rFonts w:ascii="Arial" w:eastAsia="Times New Roman" w:hAnsi="Arial" w:cs="Arial"/>
          <w:b/>
          <w:kern w:val="22"/>
          <w:lang w:val="hr-HR" w:eastAsia="hr-HR"/>
        </w:rPr>
        <w:t>8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F26C9E" w:rsidRPr="009F7CE7" w:rsidRDefault="00902684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r w:rsidRPr="00F26C9E">
        <w:rPr>
          <w:rFonts w:ascii="Arial" w:hAnsi="Arial" w:cs="Arial"/>
          <w:b/>
        </w:rPr>
        <w:t xml:space="preserve">. </w:t>
      </w:r>
      <w:r w:rsidR="00EE5301" w:rsidRPr="00F26C9E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bookmarkStart w:id="3" w:name="_Hlk49506223"/>
      <w:r w:rsidR="00D23CF9">
        <w:rPr>
          <w:rFonts w:ascii="Arial" w:hAnsi="Arial" w:cs="Arial"/>
          <w:kern w:val="3"/>
        </w:rPr>
        <w:t xml:space="preserve"> </w:t>
      </w:r>
      <w:proofErr w:type="spellStart"/>
      <w:r w:rsidR="00231EDC" w:rsidRPr="00F26C9E">
        <w:rPr>
          <w:rFonts w:ascii="Arial" w:hAnsi="Arial" w:cs="Arial"/>
          <w:kern w:val="3"/>
        </w:rPr>
        <w:t>Radni</w:t>
      </w:r>
      <w:proofErr w:type="spellEnd"/>
      <w:r w:rsidR="00231EDC" w:rsidRPr="00F26C9E">
        <w:rPr>
          <w:rFonts w:ascii="Arial" w:hAnsi="Arial" w:cs="Arial"/>
          <w:kern w:val="3"/>
        </w:rPr>
        <w:t xml:space="preserve"> </w:t>
      </w:r>
      <w:proofErr w:type="spellStart"/>
      <w:r w:rsidR="00231EDC" w:rsidRPr="00F26C9E">
        <w:rPr>
          <w:rFonts w:ascii="Arial" w:hAnsi="Arial" w:cs="Arial"/>
          <w:kern w:val="3"/>
        </w:rPr>
        <w:t>odnosi</w:t>
      </w:r>
      <w:proofErr w:type="spellEnd"/>
      <w:r w:rsidR="00231EDC" w:rsidRPr="00F26C9E">
        <w:rPr>
          <w:rFonts w:ascii="Arial" w:hAnsi="Arial" w:cs="Arial"/>
          <w:kern w:val="3"/>
        </w:rPr>
        <w:t xml:space="preserve">: </w:t>
      </w:r>
      <w:proofErr w:type="spellStart"/>
      <w:r w:rsidR="00F26C9E" w:rsidRPr="00F26C9E">
        <w:rPr>
          <w:rFonts w:ascii="Arial" w:hAnsi="Arial" w:cs="Arial"/>
          <w:kern w:val="3"/>
        </w:rPr>
        <w:t>prijem</w:t>
      </w:r>
      <w:proofErr w:type="spellEnd"/>
      <w:r w:rsidR="00F26C9E" w:rsidRPr="00F26C9E">
        <w:rPr>
          <w:rFonts w:ascii="Arial" w:hAnsi="Arial" w:cs="Arial"/>
          <w:kern w:val="3"/>
        </w:rPr>
        <w:t xml:space="preserve"> u radni odnos za radno mjesto:</w:t>
      </w:r>
    </w:p>
    <w:p w:rsidR="00231EDC" w:rsidRPr="00942E09" w:rsidRDefault="009F7CE7" w:rsidP="00942E09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krojačica-pralja, 1 izvršitelj na neodređeno puno radno vrijeme;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942E09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231EDC" w:rsidRPr="00BD3C52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945B50">
        <w:rPr>
          <w:rFonts w:ascii="Arial" w:eastAsia="Times New Roman" w:hAnsi="Arial" w:cs="Arial"/>
          <w:b/>
          <w:kern w:val="22"/>
          <w:lang w:eastAsia="hr-HR"/>
        </w:rPr>
        <w:t>krojačica-pralja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1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izvršitelj na </w:t>
      </w:r>
      <w:r w:rsidR="00945B50">
        <w:rPr>
          <w:rFonts w:ascii="Arial" w:eastAsia="Times New Roman" w:hAnsi="Arial" w:cs="Arial"/>
          <w:b/>
          <w:kern w:val="22"/>
          <w:lang w:eastAsia="hr-HR"/>
        </w:rPr>
        <w:t>ne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>određeno puno radno vrijeme</w:t>
      </w:r>
      <w:r w:rsidR="000F4874" w:rsidRPr="00BD3C52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945B50">
        <w:rPr>
          <w:rFonts w:ascii="Arial" w:eastAsia="Times New Roman" w:hAnsi="Arial" w:cs="Arial"/>
          <w:b/>
          <w:kern w:val="22"/>
          <w:lang w:eastAsia="hr-HR"/>
        </w:rPr>
        <w:t xml:space="preserve">Valentina </w:t>
      </w:r>
      <w:proofErr w:type="spellStart"/>
      <w:r w:rsidR="00945B50">
        <w:rPr>
          <w:rFonts w:ascii="Arial" w:eastAsia="Times New Roman" w:hAnsi="Arial" w:cs="Arial"/>
          <w:b/>
          <w:kern w:val="22"/>
          <w:lang w:eastAsia="hr-HR"/>
        </w:rPr>
        <w:t>Milatović</w:t>
      </w:r>
      <w:proofErr w:type="spellEnd"/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.</w:t>
      </w:r>
      <w:r w:rsidR="00DF451E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</w:p>
    <w:bookmarkEnd w:id="0"/>
    <w:bookmarkEnd w:id="1"/>
    <w:bookmarkEnd w:id="2"/>
    <w:bookmarkEnd w:id="3"/>
    <w:p w:rsidR="00231EDC" w:rsidRDefault="00231EDC" w:rsidP="00D00719">
      <w:pPr>
        <w:suppressAutoHyphens/>
        <w:autoSpaceDN w:val="0"/>
        <w:spacing w:after="0" w:line="276" w:lineRule="auto"/>
        <w:jc w:val="both"/>
        <w:rPr>
          <w:rFonts w:ascii="Arial" w:hAnsi="Arial" w:cs="Arial"/>
          <w:b/>
          <w:kern w:val="3"/>
        </w:rPr>
      </w:pPr>
    </w:p>
    <w:p w:rsidR="00FE72C3" w:rsidRPr="00222489" w:rsidRDefault="007D21AF" w:rsidP="00FE72C3">
      <w:pPr>
        <w:spacing w:after="0"/>
        <w:jc w:val="both"/>
      </w:pPr>
      <w:proofErr w:type="spellStart"/>
      <w:r w:rsidRPr="00FE72C3">
        <w:rPr>
          <w:rFonts w:ascii="Arial" w:hAnsi="Arial" w:cs="Arial"/>
          <w:b/>
          <w:kern w:val="3"/>
        </w:rPr>
        <w:t>Točka</w:t>
      </w:r>
      <w:proofErr w:type="spellEnd"/>
      <w:r w:rsidRPr="00FE72C3">
        <w:rPr>
          <w:rFonts w:ascii="Arial" w:hAnsi="Arial" w:cs="Arial"/>
          <w:b/>
          <w:kern w:val="3"/>
        </w:rPr>
        <w:t xml:space="preserve"> </w:t>
      </w:r>
      <w:r w:rsidR="00FE72C3" w:rsidRPr="00FE72C3">
        <w:rPr>
          <w:rFonts w:ascii="Arial" w:hAnsi="Arial" w:cs="Arial"/>
          <w:b/>
          <w:kern w:val="3"/>
        </w:rPr>
        <w:t>3</w:t>
      </w:r>
      <w:r w:rsidR="00B14633">
        <w:rPr>
          <w:rFonts w:ascii="Arial" w:hAnsi="Arial" w:cs="Arial"/>
          <w:b/>
          <w:kern w:val="3"/>
        </w:rPr>
        <w:t>.</w:t>
      </w:r>
      <w:r w:rsidR="00FE72C3" w:rsidRPr="00FE72C3">
        <w:rPr>
          <w:rFonts w:ascii="Arial" w:hAnsi="Arial" w:cs="Arial"/>
          <w:kern w:val="3"/>
        </w:rPr>
        <w:t xml:space="preserve"> </w:t>
      </w:r>
      <w:r w:rsidR="00B14633">
        <w:rPr>
          <w:rFonts w:ascii="Arial" w:hAnsi="Arial" w:cs="Arial"/>
          <w:kern w:val="3"/>
        </w:rPr>
        <w:t xml:space="preserve">   </w:t>
      </w:r>
      <w:proofErr w:type="spellStart"/>
      <w:r w:rsidR="00FE72C3" w:rsidRPr="00FE72C3">
        <w:rPr>
          <w:rFonts w:ascii="Arial" w:hAnsi="Arial" w:cs="Arial"/>
          <w:kern w:val="3"/>
        </w:rPr>
        <w:t>Radni</w:t>
      </w:r>
      <w:proofErr w:type="spellEnd"/>
      <w:r w:rsidR="00FE72C3" w:rsidRPr="00FE72C3">
        <w:rPr>
          <w:rFonts w:ascii="Arial" w:hAnsi="Arial" w:cs="Arial"/>
          <w:kern w:val="3"/>
        </w:rPr>
        <w:t xml:space="preserve"> </w:t>
      </w:r>
      <w:proofErr w:type="spellStart"/>
      <w:r w:rsidR="00FE72C3" w:rsidRPr="00FE72C3">
        <w:rPr>
          <w:rFonts w:ascii="Arial" w:hAnsi="Arial" w:cs="Arial"/>
          <w:kern w:val="3"/>
        </w:rPr>
        <w:t>odnosi</w:t>
      </w:r>
      <w:proofErr w:type="spellEnd"/>
      <w:r w:rsidR="00FE72C3" w:rsidRPr="00FE72C3">
        <w:rPr>
          <w:rFonts w:ascii="Arial" w:hAnsi="Arial" w:cs="Arial"/>
          <w:kern w:val="3"/>
        </w:rPr>
        <w:t xml:space="preserve">: </w:t>
      </w:r>
      <w:proofErr w:type="spellStart"/>
      <w:r w:rsidR="00FE72C3" w:rsidRPr="00FE72C3">
        <w:rPr>
          <w:rFonts w:ascii="Arial" w:hAnsi="Arial" w:cs="Arial"/>
          <w:kern w:val="3"/>
        </w:rPr>
        <w:t>raspisivanje</w:t>
      </w:r>
      <w:proofErr w:type="spellEnd"/>
      <w:r w:rsidR="00FE72C3" w:rsidRPr="00FE72C3">
        <w:rPr>
          <w:rFonts w:ascii="Arial" w:hAnsi="Arial" w:cs="Arial"/>
          <w:kern w:val="3"/>
        </w:rPr>
        <w:t xml:space="preserve"> </w:t>
      </w:r>
      <w:proofErr w:type="spellStart"/>
      <w:r w:rsidR="00FE72C3" w:rsidRPr="00FE72C3">
        <w:rPr>
          <w:rFonts w:ascii="Arial" w:hAnsi="Arial" w:cs="Arial"/>
          <w:kern w:val="3"/>
        </w:rPr>
        <w:t>natječaja</w:t>
      </w:r>
      <w:proofErr w:type="spellEnd"/>
      <w:r w:rsidR="00FE72C3" w:rsidRPr="00FE72C3">
        <w:rPr>
          <w:rFonts w:ascii="Arial" w:hAnsi="Arial" w:cs="Arial"/>
          <w:kern w:val="3"/>
        </w:rPr>
        <w:t xml:space="preserve"> za radno mjesto:</w:t>
      </w:r>
    </w:p>
    <w:p w:rsidR="00FE72C3" w:rsidRDefault="00FE72C3" w:rsidP="00FE72C3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222489">
        <w:rPr>
          <w:rFonts w:ascii="Arial" w:hAnsi="Arial" w:cs="Arial"/>
          <w:kern w:val="3"/>
        </w:rPr>
        <w:t>spremačica servirka, 1 izvršitelj na određeno puno radno vrijeme, zamjena za M</w:t>
      </w:r>
      <w:r w:rsidR="003A50AC">
        <w:rPr>
          <w:rFonts w:ascii="Arial" w:hAnsi="Arial" w:cs="Arial"/>
          <w:kern w:val="3"/>
        </w:rPr>
        <w:t>.</w:t>
      </w:r>
      <w:r w:rsidRPr="00222489">
        <w:rPr>
          <w:rFonts w:ascii="Arial" w:hAnsi="Arial" w:cs="Arial"/>
          <w:kern w:val="3"/>
        </w:rPr>
        <w:t xml:space="preserve"> D</w:t>
      </w:r>
      <w:r w:rsidR="003A50AC">
        <w:rPr>
          <w:rFonts w:ascii="Arial" w:hAnsi="Arial" w:cs="Arial"/>
          <w:kern w:val="3"/>
        </w:rPr>
        <w:t>.</w:t>
      </w:r>
      <w:r w:rsidRPr="00222489">
        <w:rPr>
          <w:rFonts w:ascii="Arial" w:hAnsi="Arial" w:cs="Arial"/>
          <w:kern w:val="3"/>
        </w:rPr>
        <w:t>;</w:t>
      </w:r>
      <w:r>
        <w:rPr>
          <w:rFonts w:ascii="Arial" w:hAnsi="Arial" w:cs="Arial"/>
          <w:kern w:val="3"/>
        </w:rPr>
        <w:t xml:space="preserve"> </w:t>
      </w:r>
    </w:p>
    <w:p w:rsidR="003A7070" w:rsidRDefault="003A7070" w:rsidP="003A7070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pomoćni kuhar, 1 izvršitelj na određeno puno radno vrijeme, zamjena za S</w:t>
      </w:r>
      <w:r w:rsidR="003A50AC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Č</w:t>
      </w:r>
      <w:bookmarkStart w:id="4" w:name="_GoBack"/>
      <w:bookmarkEnd w:id="4"/>
      <w:r>
        <w:rPr>
          <w:rFonts w:ascii="Arial" w:hAnsi="Arial" w:cs="Arial"/>
          <w:kern w:val="3"/>
        </w:rPr>
        <w:t>;</w:t>
      </w:r>
    </w:p>
    <w:p w:rsidR="00470AEE" w:rsidRPr="00A80C1F" w:rsidRDefault="00470AEE" w:rsidP="00C61DB1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942E0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 w:rsidR="00025E0F">
        <w:rPr>
          <w:rFonts w:ascii="Arial" w:eastAsia="Times New Roman" w:hAnsi="Arial" w:cs="Arial"/>
          <w:b/>
          <w:kern w:val="22"/>
          <w:lang w:val="hr-HR" w:eastAsia="hr-HR"/>
        </w:rPr>
        <w:t>e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se natječaj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86756B" w:rsidRDefault="00BF6842" w:rsidP="00BF6842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BF6842">
        <w:rPr>
          <w:rFonts w:ascii="Arial" w:hAnsi="Arial" w:cs="Arial"/>
          <w:b/>
          <w:kern w:val="3"/>
        </w:rPr>
        <w:lastRenderedPageBreak/>
        <w:t>spremačica servirka, 1 izvršitelj na određeno puno radno vrijeme, zamjena za M</w:t>
      </w:r>
      <w:r w:rsidR="00942E09">
        <w:rPr>
          <w:rFonts w:ascii="Arial" w:hAnsi="Arial" w:cs="Arial"/>
          <w:b/>
          <w:kern w:val="3"/>
        </w:rPr>
        <w:t>.</w:t>
      </w:r>
      <w:r w:rsidRPr="00BF6842">
        <w:rPr>
          <w:rFonts w:ascii="Arial" w:hAnsi="Arial" w:cs="Arial"/>
          <w:b/>
          <w:kern w:val="3"/>
        </w:rPr>
        <w:t xml:space="preserve"> D</w:t>
      </w:r>
      <w:r w:rsidR="00942E09">
        <w:rPr>
          <w:rFonts w:ascii="Arial" w:hAnsi="Arial" w:cs="Arial"/>
          <w:b/>
          <w:kern w:val="3"/>
        </w:rPr>
        <w:t>.</w:t>
      </w:r>
    </w:p>
    <w:p w:rsidR="003A7070" w:rsidRPr="003A7070" w:rsidRDefault="003A7070" w:rsidP="003A7070">
      <w:pPr>
        <w:pStyle w:val="Odlomakpopisa"/>
        <w:numPr>
          <w:ilvl w:val="0"/>
          <w:numId w:val="35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3A7070">
        <w:rPr>
          <w:rFonts w:ascii="Arial" w:hAnsi="Arial" w:cs="Arial"/>
          <w:b/>
          <w:kern w:val="3"/>
        </w:rPr>
        <w:t>pomoćni kuhar, 1 izvršitelj na određeno puno radno vrijeme, zamjena za S</w:t>
      </w:r>
      <w:r w:rsidR="00942E09">
        <w:rPr>
          <w:rFonts w:ascii="Arial" w:hAnsi="Arial" w:cs="Arial"/>
          <w:b/>
          <w:kern w:val="3"/>
        </w:rPr>
        <w:t>.</w:t>
      </w:r>
      <w:r w:rsidRPr="003A7070">
        <w:rPr>
          <w:rFonts w:ascii="Arial" w:hAnsi="Arial" w:cs="Arial"/>
          <w:b/>
          <w:kern w:val="3"/>
        </w:rPr>
        <w:t xml:space="preserve"> Č</w:t>
      </w:r>
      <w:r w:rsidR="00E432FE">
        <w:rPr>
          <w:rFonts w:ascii="Arial" w:hAnsi="Arial" w:cs="Arial"/>
          <w:b/>
          <w:kern w:val="3"/>
        </w:rPr>
        <w:t>.</w:t>
      </w:r>
    </w:p>
    <w:p w:rsidR="00982463" w:rsidRDefault="00982463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982463" w:rsidRPr="00982463" w:rsidRDefault="00982463" w:rsidP="00982463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982463">
        <w:rPr>
          <w:rFonts w:ascii="Arial" w:hAnsi="Arial" w:cs="Arial"/>
          <w:b/>
          <w:kern w:val="3"/>
        </w:rPr>
        <w:t>Točka</w:t>
      </w:r>
      <w:proofErr w:type="spellEnd"/>
      <w:r w:rsidRPr="00982463">
        <w:rPr>
          <w:rFonts w:ascii="Arial" w:hAnsi="Arial" w:cs="Arial"/>
          <w:b/>
          <w:kern w:val="3"/>
        </w:rPr>
        <w:t xml:space="preserve"> 4.</w:t>
      </w:r>
      <w:r w:rsidRPr="00982463">
        <w:rPr>
          <w:rFonts w:ascii="Arial" w:hAnsi="Arial" w:cs="Arial"/>
          <w:kern w:val="3"/>
        </w:rPr>
        <w:t xml:space="preserve"> </w:t>
      </w:r>
      <w:proofErr w:type="spellStart"/>
      <w:r w:rsidRPr="00982463">
        <w:rPr>
          <w:rFonts w:ascii="Arial" w:hAnsi="Arial" w:cs="Arial"/>
          <w:kern w:val="3"/>
        </w:rPr>
        <w:t>Zahtjev</w:t>
      </w:r>
      <w:proofErr w:type="spellEnd"/>
      <w:r w:rsidRPr="00982463">
        <w:rPr>
          <w:rFonts w:ascii="Arial" w:hAnsi="Arial" w:cs="Arial"/>
          <w:kern w:val="3"/>
        </w:rPr>
        <w:t xml:space="preserve"> </w:t>
      </w:r>
      <w:proofErr w:type="spellStart"/>
      <w:r w:rsidRPr="00982463">
        <w:rPr>
          <w:rFonts w:ascii="Arial" w:hAnsi="Arial" w:cs="Arial"/>
          <w:kern w:val="3"/>
        </w:rPr>
        <w:t>radnika</w:t>
      </w:r>
      <w:proofErr w:type="spellEnd"/>
      <w:r w:rsidRPr="00982463">
        <w:rPr>
          <w:rFonts w:ascii="Arial" w:hAnsi="Arial" w:cs="Arial"/>
          <w:kern w:val="3"/>
        </w:rPr>
        <w:t xml:space="preserve"> I</w:t>
      </w:r>
      <w:r w:rsidR="00942E09">
        <w:rPr>
          <w:rFonts w:ascii="Arial" w:hAnsi="Arial" w:cs="Arial"/>
          <w:kern w:val="3"/>
        </w:rPr>
        <w:t>.</w:t>
      </w:r>
      <w:r w:rsidRPr="00982463">
        <w:rPr>
          <w:rFonts w:ascii="Arial" w:hAnsi="Arial" w:cs="Arial"/>
          <w:kern w:val="3"/>
        </w:rPr>
        <w:t xml:space="preserve"> </w:t>
      </w:r>
      <w:r w:rsidR="00942E09">
        <w:rPr>
          <w:rFonts w:ascii="Arial" w:hAnsi="Arial" w:cs="Arial"/>
          <w:kern w:val="3"/>
        </w:rPr>
        <w:t>G.</w:t>
      </w:r>
      <w:r w:rsidRPr="00982463">
        <w:rPr>
          <w:rFonts w:ascii="Arial" w:hAnsi="Arial" w:cs="Arial"/>
          <w:kern w:val="3"/>
        </w:rPr>
        <w:t xml:space="preserve"> za </w:t>
      </w:r>
      <w:proofErr w:type="spellStart"/>
      <w:r w:rsidRPr="00982463">
        <w:rPr>
          <w:rFonts w:ascii="Arial" w:hAnsi="Arial" w:cs="Arial"/>
          <w:kern w:val="3"/>
        </w:rPr>
        <w:t>produljenjem</w:t>
      </w:r>
      <w:proofErr w:type="spellEnd"/>
      <w:r w:rsidRPr="00982463">
        <w:rPr>
          <w:rFonts w:ascii="Arial" w:hAnsi="Arial" w:cs="Arial"/>
          <w:kern w:val="3"/>
        </w:rPr>
        <w:t xml:space="preserve"> </w:t>
      </w:r>
      <w:proofErr w:type="spellStart"/>
      <w:r w:rsidRPr="00982463">
        <w:rPr>
          <w:rFonts w:ascii="Arial" w:hAnsi="Arial" w:cs="Arial"/>
          <w:kern w:val="3"/>
        </w:rPr>
        <w:t>radnog</w:t>
      </w:r>
      <w:proofErr w:type="spellEnd"/>
      <w:r w:rsidRPr="00982463">
        <w:rPr>
          <w:rFonts w:ascii="Arial" w:hAnsi="Arial" w:cs="Arial"/>
          <w:kern w:val="3"/>
        </w:rPr>
        <w:t xml:space="preserve"> </w:t>
      </w:r>
      <w:proofErr w:type="spellStart"/>
      <w:r w:rsidRPr="00982463">
        <w:rPr>
          <w:rFonts w:ascii="Arial" w:hAnsi="Arial" w:cs="Arial"/>
          <w:kern w:val="3"/>
        </w:rPr>
        <w:t>odnosa</w:t>
      </w:r>
      <w:proofErr w:type="spellEnd"/>
      <w:r w:rsidRPr="00982463">
        <w:rPr>
          <w:rFonts w:ascii="Arial" w:hAnsi="Arial" w:cs="Arial"/>
          <w:kern w:val="3"/>
        </w:rPr>
        <w:t xml:space="preserve"> nakon navršenih 65 godina života, do 31.08.2026.g.;</w:t>
      </w:r>
    </w:p>
    <w:p w:rsidR="00602304" w:rsidRDefault="00602304" w:rsidP="006023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DA77EC">
        <w:rPr>
          <w:rFonts w:ascii="Arial" w:eastAsia="Calibri" w:hAnsi="Arial" w:cs="Arial"/>
          <w:b/>
          <w:bCs/>
          <w:u w:val="single"/>
          <w:lang w:val="hr-HR"/>
        </w:rPr>
        <w:t>Odluku:</w:t>
      </w:r>
      <w:r>
        <w:rPr>
          <w:rFonts w:ascii="Arial" w:eastAsia="Calibri" w:hAnsi="Arial" w:cs="Arial"/>
          <w:b/>
          <w:bCs/>
          <w:u w:val="single"/>
          <w:lang w:val="hr-HR"/>
        </w:rPr>
        <w:t xml:space="preserve"> </w:t>
      </w:r>
    </w:p>
    <w:p w:rsidR="00602304" w:rsidRPr="007B07A7" w:rsidRDefault="00602304" w:rsidP="006023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7B07A7">
        <w:rPr>
          <w:rFonts w:ascii="Arial" w:eastAsia="Calibri" w:hAnsi="Arial" w:cs="Arial"/>
          <w:b/>
          <w:bCs/>
          <w:lang w:val="hr-HR"/>
        </w:rPr>
        <w:t xml:space="preserve">Upravno vijeće jednoglasno donosi odluku o produljenju radnog odnosa radniku </w:t>
      </w:r>
      <w:r w:rsidR="003E3DB4">
        <w:rPr>
          <w:rFonts w:ascii="Arial" w:eastAsia="Calibri" w:hAnsi="Arial" w:cs="Arial"/>
          <w:b/>
          <w:bCs/>
          <w:lang w:val="hr-HR"/>
        </w:rPr>
        <w:t>I</w:t>
      </w:r>
      <w:r w:rsidR="00942E09">
        <w:rPr>
          <w:rFonts w:ascii="Arial" w:eastAsia="Calibri" w:hAnsi="Arial" w:cs="Arial"/>
          <w:b/>
          <w:bCs/>
          <w:lang w:val="hr-HR"/>
        </w:rPr>
        <w:t>.</w:t>
      </w:r>
      <w:r w:rsidR="003E3DB4">
        <w:rPr>
          <w:rFonts w:ascii="Arial" w:eastAsia="Calibri" w:hAnsi="Arial" w:cs="Arial"/>
          <w:b/>
          <w:bCs/>
          <w:lang w:val="hr-HR"/>
        </w:rPr>
        <w:t xml:space="preserve"> G</w:t>
      </w:r>
      <w:r w:rsidR="00942E09">
        <w:rPr>
          <w:rFonts w:ascii="Arial" w:eastAsia="Calibri" w:hAnsi="Arial" w:cs="Arial"/>
          <w:b/>
          <w:bCs/>
          <w:lang w:val="hr-HR"/>
        </w:rPr>
        <w:t>.</w:t>
      </w:r>
      <w:r w:rsidRPr="007B07A7">
        <w:rPr>
          <w:rFonts w:ascii="Arial" w:eastAsia="Calibri" w:hAnsi="Arial" w:cs="Arial"/>
          <w:b/>
          <w:bCs/>
          <w:lang w:val="hr-HR"/>
        </w:rPr>
        <w:t xml:space="preserve"> do 31.8.202</w:t>
      </w:r>
      <w:r w:rsidR="003E3DB4">
        <w:rPr>
          <w:rFonts w:ascii="Arial" w:eastAsia="Calibri" w:hAnsi="Arial" w:cs="Arial"/>
          <w:b/>
          <w:bCs/>
          <w:lang w:val="hr-HR"/>
        </w:rPr>
        <w:t>6</w:t>
      </w:r>
      <w:r w:rsidRPr="007B07A7">
        <w:rPr>
          <w:rFonts w:ascii="Arial" w:eastAsia="Calibri" w:hAnsi="Arial" w:cs="Arial"/>
          <w:b/>
          <w:bCs/>
          <w:lang w:val="hr-HR"/>
        </w:rPr>
        <w:t>.g.</w:t>
      </w:r>
    </w:p>
    <w:p w:rsidR="00602304" w:rsidRDefault="00602304" w:rsidP="0060230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630F84" w:rsidRPr="00630F84" w:rsidRDefault="00630F84" w:rsidP="00630F84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D63694">
        <w:rPr>
          <w:rFonts w:ascii="Arial" w:hAnsi="Arial" w:cs="Arial"/>
          <w:b/>
          <w:kern w:val="3"/>
        </w:rPr>
        <w:t>Točka</w:t>
      </w:r>
      <w:proofErr w:type="spellEnd"/>
      <w:r w:rsidRPr="00D63694">
        <w:rPr>
          <w:rFonts w:ascii="Arial" w:hAnsi="Arial" w:cs="Arial"/>
          <w:b/>
          <w:kern w:val="3"/>
        </w:rPr>
        <w:t xml:space="preserve"> 5.</w:t>
      </w:r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Zahtjev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I</w:t>
      </w:r>
      <w:r w:rsidR="00942E09">
        <w:rPr>
          <w:rFonts w:ascii="Arial" w:hAnsi="Arial" w:cs="Arial"/>
          <w:kern w:val="3"/>
        </w:rPr>
        <w:t>vane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M</w:t>
      </w:r>
      <w:r w:rsidR="00942E09">
        <w:rPr>
          <w:rFonts w:ascii="Arial" w:hAnsi="Arial" w:cs="Arial"/>
          <w:kern w:val="3"/>
        </w:rPr>
        <w:t>iloš</w:t>
      </w:r>
      <w:proofErr w:type="spellEnd"/>
      <w:r w:rsidRPr="00630F84">
        <w:rPr>
          <w:rFonts w:ascii="Arial" w:hAnsi="Arial" w:cs="Arial"/>
          <w:kern w:val="3"/>
        </w:rPr>
        <w:t xml:space="preserve">, </w:t>
      </w:r>
      <w:proofErr w:type="spellStart"/>
      <w:r w:rsidRPr="00630F84">
        <w:rPr>
          <w:rFonts w:ascii="Arial" w:hAnsi="Arial" w:cs="Arial"/>
          <w:kern w:val="3"/>
        </w:rPr>
        <w:t>stručnog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suradnika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edukacijskog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rehabilitatora</w:t>
      </w:r>
      <w:proofErr w:type="spellEnd"/>
      <w:r w:rsidRPr="00630F84">
        <w:rPr>
          <w:rFonts w:ascii="Arial" w:hAnsi="Arial" w:cs="Arial"/>
          <w:kern w:val="3"/>
        </w:rPr>
        <w:t xml:space="preserve"> za </w:t>
      </w:r>
      <w:proofErr w:type="spellStart"/>
      <w:r w:rsidRPr="00630F84">
        <w:rPr>
          <w:rFonts w:ascii="Arial" w:hAnsi="Arial" w:cs="Arial"/>
          <w:kern w:val="3"/>
        </w:rPr>
        <w:t>razrješenje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dužnosti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člana</w:t>
      </w:r>
      <w:proofErr w:type="spellEnd"/>
      <w:r w:rsidRPr="00630F84">
        <w:rPr>
          <w:rFonts w:ascii="Arial" w:hAnsi="Arial" w:cs="Arial"/>
          <w:kern w:val="3"/>
        </w:rPr>
        <w:t xml:space="preserve"> </w:t>
      </w:r>
      <w:proofErr w:type="spellStart"/>
      <w:r w:rsidRPr="00630F84">
        <w:rPr>
          <w:rFonts w:ascii="Arial" w:hAnsi="Arial" w:cs="Arial"/>
          <w:kern w:val="3"/>
        </w:rPr>
        <w:t>Povjerenstva</w:t>
      </w:r>
      <w:proofErr w:type="spellEnd"/>
      <w:r w:rsidRPr="00630F84">
        <w:rPr>
          <w:rFonts w:ascii="Arial" w:hAnsi="Arial" w:cs="Arial"/>
          <w:kern w:val="3"/>
        </w:rPr>
        <w:t xml:space="preserve"> za </w:t>
      </w:r>
      <w:proofErr w:type="spellStart"/>
      <w:r w:rsidRPr="00630F84">
        <w:rPr>
          <w:rFonts w:ascii="Arial" w:hAnsi="Arial" w:cs="Arial"/>
          <w:kern w:val="3"/>
        </w:rPr>
        <w:t>upis</w:t>
      </w:r>
      <w:proofErr w:type="spellEnd"/>
      <w:r w:rsidR="005E1544">
        <w:rPr>
          <w:rFonts w:ascii="Arial" w:hAnsi="Arial" w:cs="Arial"/>
          <w:kern w:val="3"/>
        </w:rPr>
        <w:t>;</w:t>
      </w:r>
    </w:p>
    <w:p w:rsidR="005E1544" w:rsidRPr="0002185B" w:rsidRDefault="005E1544" w:rsidP="005E1544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02185B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942E0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a.</w:t>
      </w:r>
      <w:r w:rsidRPr="0002185B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 </w:t>
      </w:r>
    </w:p>
    <w:p w:rsidR="00F8453A" w:rsidRDefault="00D97FB9" w:rsidP="005E154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Ivana Mil</w:t>
      </w:r>
      <w:r w:rsidR="00942E09">
        <w:rPr>
          <w:rFonts w:ascii="Arial" w:eastAsia="Times New Roman" w:hAnsi="Arial" w:cs="Arial"/>
          <w:b/>
          <w:bCs/>
          <w:kern w:val="22"/>
          <w:lang w:val="hr-HR" w:eastAsia="hr-HR"/>
        </w:rPr>
        <w:t>oš</w:t>
      </w:r>
      <w:r w:rsidR="005E1544" w:rsidRPr="0002185B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razrješuje se dužnosti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predsjednika</w:t>
      </w:r>
      <w:r w:rsidR="005E1544" w:rsidRPr="0002185B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Povjerenstva za upis djece. </w:t>
      </w:r>
    </w:p>
    <w:p w:rsidR="00F8453A" w:rsidRDefault="005E1544" w:rsidP="005E154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Maja</w:t>
      </w:r>
      <w:r w:rsidR="00D97FB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Munđer Dragin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imenuje se za novog člana</w:t>
      </w:r>
      <w:r w:rsidR="00D97FB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 w:rsidR="007D130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Povjerenstva za upis djece. </w:t>
      </w:r>
    </w:p>
    <w:p w:rsidR="00F8453A" w:rsidRDefault="007D130A" w:rsidP="005E154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Josipa Matijević imenuje se za p</w:t>
      </w:r>
      <w:r w:rsidR="00D97FB9">
        <w:rPr>
          <w:rFonts w:ascii="Arial" w:eastAsia="Times New Roman" w:hAnsi="Arial" w:cs="Arial"/>
          <w:b/>
          <w:bCs/>
          <w:kern w:val="22"/>
          <w:lang w:val="hr-HR" w:eastAsia="hr-HR"/>
        </w:rPr>
        <w:t>redsje</w:t>
      </w:r>
      <w:r w:rsidR="00497847">
        <w:rPr>
          <w:rFonts w:ascii="Arial" w:eastAsia="Times New Roman" w:hAnsi="Arial" w:cs="Arial"/>
          <w:b/>
          <w:bCs/>
          <w:kern w:val="22"/>
          <w:lang w:val="hr-HR" w:eastAsia="hr-HR"/>
        </w:rPr>
        <w:t>d</w:t>
      </w:r>
      <w:r w:rsidR="00D97FB9">
        <w:rPr>
          <w:rFonts w:ascii="Arial" w:eastAsia="Times New Roman" w:hAnsi="Arial" w:cs="Arial"/>
          <w:b/>
          <w:bCs/>
          <w:kern w:val="22"/>
          <w:lang w:val="hr-HR" w:eastAsia="hr-HR"/>
        </w:rPr>
        <w:t>nika</w:t>
      </w:r>
      <w:r w:rsidR="005E1544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Povjerenstva za upis djece.</w:t>
      </w:r>
    </w:p>
    <w:p w:rsidR="00D97FB9" w:rsidRDefault="005E1544" w:rsidP="005E154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02185B">
        <w:rPr>
          <w:rFonts w:ascii="Arial" w:eastAsia="Times New Roman" w:hAnsi="Arial" w:cs="Arial"/>
          <w:b/>
          <w:bCs/>
          <w:kern w:val="22"/>
          <w:lang w:val="hr-HR" w:eastAsia="hr-HR"/>
        </w:rPr>
        <w:t>Novi sastav Povjerenstva za upis je slijedeći: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</w:p>
    <w:p w:rsidR="005E1544" w:rsidRPr="007D130A" w:rsidRDefault="00D97FB9" w:rsidP="007D130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                </w:t>
      </w:r>
      <w:r w:rsidR="005E1544">
        <w:rPr>
          <w:rFonts w:ascii="Arial" w:eastAsia="Times New Roman" w:hAnsi="Arial" w:cs="Arial"/>
          <w:b/>
          <w:bCs/>
          <w:kern w:val="22"/>
          <w:lang w:val="hr-HR" w:eastAsia="hr-HR"/>
        </w:rPr>
        <w:t>1.</w:t>
      </w:r>
      <w:r w:rsidR="007D130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 w:rsidR="005E1544" w:rsidRPr="007D130A">
        <w:rPr>
          <w:rFonts w:ascii="Arial" w:eastAsia="Times New Roman" w:hAnsi="Arial" w:cs="Arial"/>
          <w:b/>
          <w:bCs/>
          <w:kern w:val="22"/>
          <w:lang w:eastAsia="hr-HR"/>
        </w:rPr>
        <w:t xml:space="preserve">Josipa </w:t>
      </w:r>
      <w:proofErr w:type="spellStart"/>
      <w:r w:rsidR="005E1544" w:rsidRPr="007D130A">
        <w:rPr>
          <w:rFonts w:ascii="Arial" w:eastAsia="Times New Roman" w:hAnsi="Arial" w:cs="Arial"/>
          <w:b/>
          <w:bCs/>
          <w:kern w:val="22"/>
          <w:lang w:eastAsia="hr-HR"/>
        </w:rPr>
        <w:t>Matijević</w:t>
      </w:r>
      <w:proofErr w:type="spellEnd"/>
      <w:r w:rsidR="005E1544" w:rsidRPr="007D130A">
        <w:rPr>
          <w:rFonts w:ascii="Arial" w:eastAsia="Times New Roman" w:hAnsi="Arial" w:cs="Arial"/>
          <w:b/>
          <w:bCs/>
          <w:kern w:val="22"/>
          <w:lang w:eastAsia="hr-HR"/>
        </w:rPr>
        <w:t xml:space="preserve">, </w:t>
      </w:r>
      <w:proofErr w:type="spellStart"/>
      <w:r w:rsidR="007D130A">
        <w:rPr>
          <w:rFonts w:ascii="Arial" w:eastAsia="Times New Roman" w:hAnsi="Arial" w:cs="Arial"/>
          <w:b/>
          <w:bCs/>
          <w:kern w:val="22"/>
          <w:lang w:eastAsia="hr-HR"/>
        </w:rPr>
        <w:t>predsjednik</w:t>
      </w:r>
      <w:proofErr w:type="spellEnd"/>
      <w:r w:rsidR="007D130A">
        <w:rPr>
          <w:rFonts w:ascii="Arial" w:eastAsia="Times New Roman" w:hAnsi="Arial" w:cs="Arial"/>
          <w:b/>
          <w:bCs/>
          <w:kern w:val="22"/>
          <w:lang w:eastAsia="hr-HR"/>
        </w:rPr>
        <w:t>,</w:t>
      </w:r>
    </w:p>
    <w:p w:rsidR="007D130A" w:rsidRDefault="007D130A" w:rsidP="005E1544">
      <w:pPr>
        <w:pStyle w:val="Odlomakpopisa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    2. Maja Munđer Dragin, član,</w:t>
      </w:r>
    </w:p>
    <w:p w:rsidR="005E1544" w:rsidRPr="0002185B" w:rsidRDefault="005E1544" w:rsidP="005E1544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              </w:t>
      </w:r>
      <w:r w:rsidRPr="0002185B">
        <w:rPr>
          <w:rFonts w:ascii="Arial" w:eastAsia="Times New Roman" w:hAnsi="Arial" w:cs="Arial"/>
          <w:b/>
          <w:bCs/>
          <w:kern w:val="22"/>
          <w:lang w:eastAsia="hr-HR"/>
        </w:rPr>
        <w:t xml:space="preserve">  3. Maja Gotal, </w:t>
      </w:r>
      <w:proofErr w:type="spellStart"/>
      <w:r w:rsidRPr="0002185B">
        <w:rPr>
          <w:rFonts w:ascii="Arial" w:eastAsia="Times New Roman" w:hAnsi="Arial" w:cs="Arial"/>
          <w:b/>
          <w:bCs/>
          <w:kern w:val="22"/>
          <w:lang w:eastAsia="hr-HR"/>
        </w:rPr>
        <w:t>član</w:t>
      </w:r>
      <w:proofErr w:type="spellEnd"/>
      <w:r w:rsidR="007D130A">
        <w:rPr>
          <w:rFonts w:ascii="Arial" w:eastAsia="Times New Roman" w:hAnsi="Arial" w:cs="Arial"/>
          <w:b/>
          <w:bCs/>
          <w:kern w:val="22"/>
          <w:lang w:eastAsia="hr-HR"/>
        </w:rPr>
        <w:t>.</w:t>
      </w:r>
    </w:p>
    <w:p w:rsidR="00982463" w:rsidRPr="00630F84" w:rsidRDefault="00982463" w:rsidP="00982463">
      <w:pPr>
        <w:spacing w:after="0"/>
        <w:jc w:val="both"/>
        <w:rPr>
          <w:rFonts w:ascii="Arial" w:hAnsi="Arial" w:cs="Arial"/>
          <w:kern w:val="3"/>
        </w:rPr>
      </w:pPr>
    </w:p>
    <w:p w:rsidR="005031B2" w:rsidRDefault="00EF5155" w:rsidP="00B85132">
      <w:pPr>
        <w:spacing w:after="0"/>
        <w:jc w:val="both"/>
        <w:rPr>
          <w:rFonts w:ascii="Arial" w:eastAsia="Calibri" w:hAnsi="Arial" w:cs="Arial"/>
          <w:lang w:val="hr-HR"/>
        </w:rPr>
      </w:pPr>
      <w:proofErr w:type="spellStart"/>
      <w:r>
        <w:rPr>
          <w:rFonts w:ascii="Arial" w:hAnsi="Arial" w:cs="Arial"/>
          <w:b/>
          <w:kern w:val="3"/>
        </w:rPr>
        <w:t>Točka</w:t>
      </w:r>
      <w:proofErr w:type="spellEnd"/>
      <w:r>
        <w:rPr>
          <w:rFonts w:ascii="Arial" w:hAnsi="Arial" w:cs="Arial"/>
          <w:b/>
          <w:kern w:val="3"/>
        </w:rPr>
        <w:t xml:space="preserve"> 6.</w:t>
      </w:r>
      <w:r w:rsidRPr="00EF5155"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Odluka</w:t>
      </w:r>
      <w:proofErr w:type="spellEnd"/>
      <w:r>
        <w:rPr>
          <w:rFonts w:ascii="Arial" w:hAnsi="Arial" w:cs="Arial"/>
          <w:kern w:val="3"/>
        </w:rPr>
        <w:t xml:space="preserve"> o </w:t>
      </w:r>
      <w:proofErr w:type="spellStart"/>
      <w:r>
        <w:rPr>
          <w:rFonts w:ascii="Arial" w:hAnsi="Arial" w:cs="Arial"/>
          <w:kern w:val="3"/>
        </w:rPr>
        <w:t>usklađenju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stanja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između</w:t>
      </w:r>
      <w:proofErr w:type="spellEnd"/>
      <w:r>
        <w:rPr>
          <w:rFonts w:ascii="Arial" w:hAnsi="Arial" w:cs="Arial"/>
          <w:kern w:val="3"/>
        </w:rPr>
        <w:t xml:space="preserve"> stare </w:t>
      </w:r>
      <w:proofErr w:type="spellStart"/>
      <w:r>
        <w:rPr>
          <w:rFonts w:ascii="Arial" w:hAnsi="Arial" w:cs="Arial"/>
          <w:kern w:val="3"/>
        </w:rPr>
        <w:t>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nove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evidencije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sitnog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inventara</w:t>
      </w:r>
      <w:proofErr w:type="spellEnd"/>
      <w:r w:rsidR="00DB2741">
        <w:rPr>
          <w:rFonts w:ascii="Arial" w:hAnsi="Arial" w:cs="Arial"/>
          <w:kern w:val="3"/>
        </w:rPr>
        <w:t>;</w:t>
      </w:r>
      <w:r w:rsidR="00632B85">
        <w:rPr>
          <w:rFonts w:ascii="Arial" w:hAnsi="Arial" w:cs="Arial"/>
          <w:kern w:val="3"/>
        </w:rPr>
        <w:t xml:space="preserve"> </w:t>
      </w:r>
    </w:p>
    <w:p w:rsidR="005031B2" w:rsidRDefault="005031B2" w:rsidP="005031B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u w:val="single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B8513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5031B2" w:rsidRPr="003530A8" w:rsidRDefault="00905E17" w:rsidP="005031B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lang w:val="hr-HR"/>
        </w:rPr>
      </w:pPr>
      <w:r w:rsidRPr="003530A8">
        <w:rPr>
          <w:rFonts w:ascii="Arial" w:eastAsia="Calibri" w:hAnsi="Arial" w:cs="Arial"/>
          <w:b/>
          <w:lang w:val="hr-HR"/>
        </w:rPr>
        <w:t>Upravno vijeće na prijedlog</w:t>
      </w:r>
      <w:r w:rsidR="003530A8" w:rsidRPr="003530A8">
        <w:rPr>
          <w:rFonts w:ascii="Arial" w:eastAsia="Calibri" w:hAnsi="Arial" w:cs="Arial"/>
          <w:b/>
          <w:lang w:val="hr-HR"/>
        </w:rPr>
        <w:t xml:space="preserve"> v.d.</w:t>
      </w:r>
      <w:r w:rsidRPr="003530A8">
        <w:rPr>
          <w:rFonts w:ascii="Arial" w:eastAsia="Calibri" w:hAnsi="Arial" w:cs="Arial"/>
          <w:b/>
          <w:lang w:val="hr-HR"/>
        </w:rPr>
        <w:t xml:space="preserve"> ravnatelja</w:t>
      </w:r>
      <w:r w:rsidR="003530A8" w:rsidRPr="003530A8">
        <w:rPr>
          <w:rFonts w:ascii="Arial" w:eastAsia="Calibri" w:hAnsi="Arial" w:cs="Arial"/>
          <w:b/>
          <w:lang w:val="hr-HR"/>
        </w:rPr>
        <w:t xml:space="preserve"> donosi odluku o usklađenju stanja između stare i nove evidencije sitnog inventara.</w:t>
      </w:r>
    </w:p>
    <w:p w:rsidR="00EF5155" w:rsidRDefault="00EF5155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DB2741" w:rsidRDefault="00D20FA7" w:rsidP="00B85132">
      <w:pPr>
        <w:spacing w:after="0"/>
        <w:jc w:val="both"/>
        <w:rPr>
          <w:rFonts w:ascii="Arial" w:eastAsia="Calibri" w:hAnsi="Arial" w:cs="Arial"/>
          <w:lang w:val="hr-HR"/>
        </w:rPr>
      </w:pPr>
      <w:proofErr w:type="spellStart"/>
      <w:r w:rsidRPr="00DB2741">
        <w:rPr>
          <w:rFonts w:ascii="Arial" w:hAnsi="Arial" w:cs="Arial"/>
          <w:b/>
          <w:kern w:val="3"/>
        </w:rPr>
        <w:t>Točka</w:t>
      </w:r>
      <w:proofErr w:type="spellEnd"/>
      <w:r w:rsidRPr="00DB2741">
        <w:rPr>
          <w:rFonts w:ascii="Arial" w:hAnsi="Arial" w:cs="Arial"/>
          <w:b/>
          <w:kern w:val="3"/>
        </w:rPr>
        <w:t xml:space="preserve"> 7. </w:t>
      </w:r>
      <w:proofErr w:type="spellStart"/>
      <w:r w:rsidR="00DB2741" w:rsidRPr="00DB2741">
        <w:rPr>
          <w:rFonts w:ascii="Arial" w:hAnsi="Arial" w:cs="Arial"/>
          <w:kern w:val="3"/>
        </w:rPr>
        <w:t>Odluka</w:t>
      </w:r>
      <w:proofErr w:type="spellEnd"/>
      <w:r w:rsidR="00DB2741" w:rsidRPr="00DB2741">
        <w:rPr>
          <w:rFonts w:ascii="Arial" w:hAnsi="Arial" w:cs="Arial"/>
          <w:kern w:val="3"/>
        </w:rPr>
        <w:t xml:space="preserve"> o </w:t>
      </w:r>
      <w:proofErr w:type="spellStart"/>
      <w:r w:rsidR="00DB2741" w:rsidRPr="00DB2741">
        <w:rPr>
          <w:rFonts w:ascii="Arial" w:hAnsi="Arial" w:cs="Arial"/>
          <w:kern w:val="3"/>
        </w:rPr>
        <w:t>rashodovanju</w:t>
      </w:r>
      <w:proofErr w:type="spellEnd"/>
      <w:r w:rsidR="00DB2741" w:rsidRPr="00DB2741">
        <w:rPr>
          <w:rFonts w:ascii="Arial" w:hAnsi="Arial" w:cs="Arial"/>
          <w:kern w:val="3"/>
        </w:rPr>
        <w:t xml:space="preserve"> </w:t>
      </w:r>
      <w:proofErr w:type="spellStart"/>
      <w:r w:rsidR="00DB2741" w:rsidRPr="00DB2741">
        <w:rPr>
          <w:rFonts w:ascii="Arial" w:hAnsi="Arial" w:cs="Arial"/>
          <w:kern w:val="3"/>
        </w:rPr>
        <w:t>sitnog</w:t>
      </w:r>
      <w:proofErr w:type="spellEnd"/>
      <w:r w:rsidR="00DB2741" w:rsidRPr="00DB2741">
        <w:rPr>
          <w:rFonts w:ascii="Arial" w:hAnsi="Arial" w:cs="Arial"/>
          <w:kern w:val="3"/>
        </w:rPr>
        <w:t xml:space="preserve"> </w:t>
      </w:r>
      <w:proofErr w:type="spellStart"/>
      <w:r w:rsidR="00DB2741" w:rsidRPr="00DB2741">
        <w:rPr>
          <w:rFonts w:ascii="Arial" w:hAnsi="Arial" w:cs="Arial"/>
          <w:kern w:val="3"/>
        </w:rPr>
        <w:t>inventara</w:t>
      </w:r>
      <w:proofErr w:type="spellEnd"/>
      <w:r w:rsidR="00DB2741" w:rsidRPr="00DB2741">
        <w:rPr>
          <w:rFonts w:ascii="Arial" w:hAnsi="Arial" w:cs="Arial"/>
          <w:kern w:val="3"/>
        </w:rPr>
        <w:t>;</w:t>
      </w:r>
      <w:r w:rsidR="00DB2741">
        <w:rPr>
          <w:rFonts w:ascii="Arial" w:hAnsi="Arial" w:cs="Arial"/>
          <w:kern w:val="3"/>
        </w:rPr>
        <w:t xml:space="preserve"> </w:t>
      </w:r>
    </w:p>
    <w:p w:rsidR="00DB2741" w:rsidRDefault="00DB2741" w:rsidP="00DB274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u w:val="single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B8513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DB2741" w:rsidRPr="003530A8" w:rsidRDefault="00DB2741" w:rsidP="00DB274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lang w:val="hr-HR"/>
        </w:rPr>
      </w:pPr>
      <w:r w:rsidRPr="003530A8">
        <w:rPr>
          <w:rFonts w:ascii="Arial" w:eastAsia="Calibri" w:hAnsi="Arial" w:cs="Arial"/>
          <w:b/>
          <w:lang w:val="hr-HR"/>
        </w:rPr>
        <w:t xml:space="preserve">Upravno vijeće na prijedlog v.d. ravnatelja donosi odluku o </w:t>
      </w:r>
      <w:r>
        <w:rPr>
          <w:rFonts w:ascii="Arial" w:eastAsia="Calibri" w:hAnsi="Arial" w:cs="Arial"/>
          <w:b/>
          <w:lang w:val="hr-HR"/>
        </w:rPr>
        <w:t xml:space="preserve">rashodovanju </w:t>
      </w:r>
      <w:r w:rsidRPr="003530A8">
        <w:rPr>
          <w:rFonts w:ascii="Arial" w:eastAsia="Calibri" w:hAnsi="Arial" w:cs="Arial"/>
          <w:b/>
          <w:lang w:val="hr-HR"/>
        </w:rPr>
        <w:t>sitnog inventara</w:t>
      </w:r>
      <w:r w:rsidR="00FC0BC3">
        <w:rPr>
          <w:rFonts w:ascii="Arial" w:eastAsia="Calibri" w:hAnsi="Arial" w:cs="Arial"/>
          <w:b/>
          <w:lang w:val="hr-HR"/>
        </w:rPr>
        <w:t xml:space="preserve"> u iznosu od 1.260,56 </w:t>
      </w:r>
      <w:proofErr w:type="spellStart"/>
      <w:r w:rsidR="00FC0BC3">
        <w:rPr>
          <w:rFonts w:ascii="Arial" w:eastAsia="Calibri" w:hAnsi="Arial" w:cs="Arial"/>
          <w:b/>
          <w:lang w:val="hr-HR"/>
        </w:rPr>
        <w:t>eur</w:t>
      </w:r>
      <w:proofErr w:type="spellEnd"/>
      <w:r w:rsidRPr="003530A8">
        <w:rPr>
          <w:rFonts w:ascii="Arial" w:eastAsia="Calibri" w:hAnsi="Arial" w:cs="Arial"/>
          <w:b/>
          <w:lang w:val="hr-HR"/>
        </w:rPr>
        <w:t>.</w:t>
      </w:r>
    </w:p>
    <w:p w:rsidR="00EF5155" w:rsidRDefault="00EF5155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2F2EF1" w:rsidRDefault="0081495B" w:rsidP="00B85132">
      <w:pPr>
        <w:spacing w:after="0"/>
        <w:jc w:val="both"/>
        <w:rPr>
          <w:rFonts w:ascii="Arial" w:eastAsia="Calibri" w:hAnsi="Arial" w:cs="Arial"/>
          <w:lang w:val="hr-HR"/>
        </w:rPr>
      </w:pPr>
      <w:proofErr w:type="spellStart"/>
      <w:r w:rsidRPr="0081495B">
        <w:rPr>
          <w:rFonts w:ascii="Arial" w:hAnsi="Arial" w:cs="Arial"/>
          <w:b/>
          <w:kern w:val="3"/>
        </w:rPr>
        <w:t>Točka</w:t>
      </w:r>
      <w:proofErr w:type="spellEnd"/>
      <w:r w:rsidRPr="0081495B">
        <w:rPr>
          <w:rFonts w:ascii="Arial" w:hAnsi="Arial" w:cs="Arial"/>
          <w:b/>
          <w:kern w:val="3"/>
        </w:rPr>
        <w:t xml:space="preserve"> </w:t>
      </w:r>
      <w:r w:rsidR="005D3E16">
        <w:rPr>
          <w:rFonts w:ascii="Arial" w:hAnsi="Arial" w:cs="Arial"/>
          <w:b/>
          <w:kern w:val="3"/>
        </w:rPr>
        <w:t>8</w:t>
      </w:r>
      <w:r w:rsidRPr="0081495B">
        <w:rPr>
          <w:rFonts w:ascii="Arial" w:hAnsi="Arial" w:cs="Arial"/>
          <w:b/>
          <w:kern w:val="3"/>
        </w:rPr>
        <w:t xml:space="preserve">. </w:t>
      </w:r>
      <w:proofErr w:type="spellStart"/>
      <w:r w:rsidRPr="0081495B">
        <w:rPr>
          <w:rFonts w:ascii="Arial" w:hAnsi="Arial" w:cs="Arial"/>
          <w:kern w:val="3"/>
        </w:rPr>
        <w:t>Odluka</w:t>
      </w:r>
      <w:proofErr w:type="spellEnd"/>
      <w:r w:rsidRPr="0081495B">
        <w:rPr>
          <w:rFonts w:ascii="Arial" w:hAnsi="Arial" w:cs="Arial"/>
          <w:kern w:val="3"/>
        </w:rPr>
        <w:t xml:space="preserve"> o </w:t>
      </w:r>
      <w:proofErr w:type="spellStart"/>
      <w:r w:rsidRPr="0081495B">
        <w:rPr>
          <w:rFonts w:ascii="Arial" w:hAnsi="Arial" w:cs="Arial"/>
          <w:kern w:val="3"/>
        </w:rPr>
        <w:t>usklađenju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analitičke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evidencije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sitnog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inventara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i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stanja</w:t>
      </w:r>
      <w:proofErr w:type="spellEnd"/>
      <w:r w:rsidRPr="0081495B">
        <w:rPr>
          <w:rFonts w:ascii="Arial" w:hAnsi="Arial" w:cs="Arial"/>
          <w:kern w:val="3"/>
        </w:rPr>
        <w:t xml:space="preserve"> u </w:t>
      </w:r>
      <w:proofErr w:type="spellStart"/>
      <w:r w:rsidRPr="0081495B">
        <w:rPr>
          <w:rFonts w:ascii="Arial" w:hAnsi="Arial" w:cs="Arial"/>
          <w:kern w:val="3"/>
        </w:rPr>
        <w:t>glavnoj</w:t>
      </w:r>
      <w:proofErr w:type="spellEnd"/>
      <w:r w:rsidRPr="0081495B">
        <w:rPr>
          <w:rFonts w:ascii="Arial" w:hAnsi="Arial" w:cs="Arial"/>
          <w:kern w:val="3"/>
        </w:rPr>
        <w:t xml:space="preserve"> </w:t>
      </w:r>
      <w:proofErr w:type="spellStart"/>
      <w:r w:rsidRPr="0081495B">
        <w:rPr>
          <w:rFonts w:ascii="Arial" w:hAnsi="Arial" w:cs="Arial"/>
          <w:kern w:val="3"/>
        </w:rPr>
        <w:t>knjizi</w:t>
      </w:r>
      <w:proofErr w:type="spellEnd"/>
      <w:r w:rsidR="008B585E">
        <w:rPr>
          <w:rFonts w:ascii="Arial" w:hAnsi="Arial" w:cs="Arial"/>
          <w:kern w:val="3"/>
        </w:rPr>
        <w:t>;</w:t>
      </w:r>
      <w:r w:rsidR="002F2EF1">
        <w:rPr>
          <w:rFonts w:ascii="Arial" w:hAnsi="Arial" w:cs="Arial"/>
          <w:kern w:val="3"/>
        </w:rPr>
        <w:t xml:space="preserve"> </w:t>
      </w:r>
    </w:p>
    <w:p w:rsidR="002F2EF1" w:rsidRDefault="002F2EF1" w:rsidP="002F2EF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u w:val="single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B8513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2F2EF1" w:rsidRPr="00930948" w:rsidRDefault="002F2EF1" w:rsidP="002F2EF1">
      <w:pPr>
        <w:jc w:val="both"/>
        <w:rPr>
          <w:rFonts w:ascii="Arial" w:hAnsi="Arial" w:cs="Arial"/>
          <w:b/>
        </w:rPr>
      </w:pPr>
      <w:r w:rsidRPr="003530A8">
        <w:rPr>
          <w:rFonts w:ascii="Arial" w:eastAsia="Calibri" w:hAnsi="Arial" w:cs="Arial"/>
          <w:b/>
          <w:lang w:val="hr-HR"/>
        </w:rPr>
        <w:t>Upravno vijeće na prijedlog v.d. ravnatelja donosi odluku o</w:t>
      </w:r>
      <w:r>
        <w:rPr>
          <w:rFonts w:ascii="Arial" w:eastAsia="Calibri" w:hAnsi="Arial" w:cs="Arial"/>
          <w:b/>
          <w:lang w:val="hr-HR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usklađenju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financijske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vrijednosti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sitnog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inventara</w:t>
      </w:r>
      <w:proofErr w:type="spellEnd"/>
      <w:r w:rsidRPr="00930948">
        <w:rPr>
          <w:rFonts w:ascii="Arial" w:hAnsi="Arial" w:cs="Arial"/>
          <w:b/>
          <w:kern w:val="3"/>
        </w:rPr>
        <w:t xml:space="preserve"> u </w:t>
      </w:r>
      <w:proofErr w:type="spellStart"/>
      <w:r w:rsidRPr="00930948">
        <w:rPr>
          <w:rFonts w:ascii="Arial" w:hAnsi="Arial" w:cs="Arial"/>
          <w:b/>
          <w:kern w:val="3"/>
        </w:rPr>
        <w:t>analitičkoj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evidenciji</w:t>
      </w:r>
      <w:proofErr w:type="spellEnd"/>
      <w:r w:rsidRPr="00930948">
        <w:rPr>
          <w:rFonts w:ascii="Arial" w:hAnsi="Arial" w:cs="Arial"/>
          <w:b/>
          <w:kern w:val="3"/>
        </w:rPr>
        <w:t xml:space="preserve"> s </w:t>
      </w:r>
      <w:proofErr w:type="spellStart"/>
      <w:r w:rsidRPr="00930948">
        <w:rPr>
          <w:rFonts w:ascii="Arial" w:hAnsi="Arial" w:cs="Arial"/>
          <w:b/>
          <w:kern w:val="3"/>
        </w:rPr>
        <w:t>financijskom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vrijednošću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iskazanom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na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kontima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sitnog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inventara</w:t>
      </w:r>
      <w:proofErr w:type="spellEnd"/>
      <w:r w:rsidRPr="00930948">
        <w:rPr>
          <w:rFonts w:ascii="Arial" w:hAnsi="Arial" w:cs="Arial"/>
          <w:b/>
          <w:kern w:val="3"/>
        </w:rPr>
        <w:t xml:space="preserve"> u </w:t>
      </w:r>
      <w:proofErr w:type="spellStart"/>
      <w:r w:rsidRPr="00930948">
        <w:rPr>
          <w:rFonts w:ascii="Arial" w:hAnsi="Arial" w:cs="Arial"/>
          <w:b/>
          <w:kern w:val="3"/>
        </w:rPr>
        <w:t>glavnoj</w:t>
      </w:r>
      <w:proofErr w:type="spellEnd"/>
      <w:r w:rsidRPr="00930948">
        <w:rPr>
          <w:rFonts w:ascii="Arial" w:hAnsi="Arial" w:cs="Arial"/>
          <w:b/>
          <w:kern w:val="3"/>
        </w:rPr>
        <w:t xml:space="preserve"> </w:t>
      </w:r>
      <w:proofErr w:type="spellStart"/>
      <w:r w:rsidRPr="00930948">
        <w:rPr>
          <w:rFonts w:ascii="Arial" w:hAnsi="Arial" w:cs="Arial"/>
          <w:b/>
          <w:kern w:val="3"/>
        </w:rPr>
        <w:t>knjizi</w:t>
      </w:r>
      <w:proofErr w:type="spellEnd"/>
      <w:r w:rsidRPr="00930948">
        <w:rPr>
          <w:rFonts w:ascii="Arial" w:hAnsi="Arial" w:cs="Arial"/>
          <w:b/>
          <w:kern w:val="3"/>
        </w:rPr>
        <w:t xml:space="preserve"> u </w:t>
      </w:r>
      <w:proofErr w:type="spellStart"/>
      <w:r w:rsidRPr="00930948">
        <w:rPr>
          <w:rFonts w:ascii="Arial" w:hAnsi="Arial" w:cs="Arial"/>
          <w:b/>
          <w:kern w:val="3"/>
        </w:rPr>
        <w:t>iznosu</w:t>
      </w:r>
      <w:proofErr w:type="spellEnd"/>
      <w:r w:rsidRPr="00930948">
        <w:rPr>
          <w:rFonts w:ascii="Arial" w:hAnsi="Arial" w:cs="Arial"/>
          <w:b/>
          <w:kern w:val="3"/>
        </w:rPr>
        <w:t xml:space="preserve"> od 40.326,72 </w:t>
      </w:r>
      <w:proofErr w:type="spellStart"/>
      <w:r w:rsidRPr="00930948">
        <w:rPr>
          <w:rFonts w:ascii="Arial" w:hAnsi="Arial" w:cs="Arial"/>
          <w:b/>
          <w:kern w:val="3"/>
        </w:rPr>
        <w:t>eur</w:t>
      </w:r>
      <w:proofErr w:type="spellEnd"/>
      <w:r w:rsidRPr="00930948">
        <w:rPr>
          <w:rFonts w:ascii="Arial" w:hAnsi="Arial" w:cs="Arial"/>
          <w:b/>
          <w:kern w:val="3"/>
        </w:rPr>
        <w:t xml:space="preserve"> s </w:t>
      </w:r>
      <w:proofErr w:type="spellStart"/>
      <w:r w:rsidRPr="00930948">
        <w:rPr>
          <w:rFonts w:ascii="Arial" w:hAnsi="Arial" w:cs="Arial"/>
          <w:b/>
          <w:kern w:val="3"/>
        </w:rPr>
        <w:t>danom</w:t>
      </w:r>
      <w:proofErr w:type="spellEnd"/>
      <w:r w:rsidRPr="00930948">
        <w:rPr>
          <w:rFonts w:ascii="Arial" w:hAnsi="Arial" w:cs="Arial"/>
          <w:b/>
          <w:kern w:val="3"/>
        </w:rPr>
        <w:t xml:space="preserve"> 31.12.2024.</w:t>
      </w: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982463">
        <w:rPr>
          <w:rFonts w:ascii="Arial" w:eastAsia="Calibri" w:hAnsi="Arial" w:cs="Arial"/>
          <w:kern w:val="3"/>
          <w:lang w:val="hr-HR"/>
        </w:rPr>
        <w:t>9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982463">
        <w:rPr>
          <w:rFonts w:ascii="Arial" w:eastAsia="Calibri" w:hAnsi="Arial" w:cs="Arial"/>
          <w:kern w:val="3"/>
          <w:lang w:val="hr-HR"/>
        </w:rPr>
        <w:t>10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982463">
        <w:rPr>
          <w:rFonts w:ascii="Arial" w:eastAsia="Calibri" w:hAnsi="Arial" w:cs="Arial"/>
          <w:kern w:val="3"/>
          <w:lang w:val="hr-HR"/>
        </w:rPr>
        <w:t>3</w:t>
      </w:r>
      <w:r w:rsidR="00025E0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01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C0D83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5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A160E"/>
    <w:multiLevelType w:val="multilevel"/>
    <w:tmpl w:val="A656BF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C765F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41A22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84B59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0624"/>
    <w:multiLevelType w:val="multilevel"/>
    <w:tmpl w:val="A5AE9CF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10FF2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9"/>
  </w:num>
  <w:num w:numId="4">
    <w:abstractNumId w:val="29"/>
  </w:num>
  <w:num w:numId="5">
    <w:abstractNumId w:val="33"/>
  </w:num>
  <w:num w:numId="6">
    <w:abstractNumId w:val="1"/>
  </w:num>
  <w:num w:numId="7">
    <w:abstractNumId w:val="10"/>
  </w:num>
  <w:num w:numId="8">
    <w:abstractNumId w:val="7"/>
  </w:num>
  <w:num w:numId="9">
    <w:abstractNumId w:val="26"/>
  </w:num>
  <w:num w:numId="10">
    <w:abstractNumId w:val="3"/>
  </w:num>
  <w:num w:numId="11">
    <w:abstractNumId w:val="31"/>
  </w:num>
  <w:num w:numId="12">
    <w:abstractNumId w:val="28"/>
  </w:num>
  <w:num w:numId="13">
    <w:abstractNumId w:val="2"/>
  </w:num>
  <w:num w:numId="14">
    <w:abstractNumId w:val="39"/>
  </w:num>
  <w:num w:numId="15">
    <w:abstractNumId w:val="30"/>
  </w:num>
  <w:num w:numId="16">
    <w:abstractNumId w:val="6"/>
  </w:num>
  <w:num w:numId="17">
    <w:abstractNumId w:val="18"/>
  </w:num>
  <w:num w:numId="18">
    <w:abstractNumId w:val="37"/>
  </w:num>
  <w:num w:numId="19">
    <w:abstractNumId w:val="35"/>
  </w:num>
  <w:num w:numId="20">
    <w:abstractNumId w:val="15"/>
  </w:num>
  <w:num w:numId="21">
    <w:abstractNumId w:val="38"/>
  </w:num>
  <w:num w:numId="22">
    <w:abstractNumId w:val="0"/>
  </w:num>
  <w:num w:numId="23">
    <w:abstractNumId w:val="20"/>
  </w:num>
  <w:num w:numId="24">
    <w:abstractNumId w:val="14"/>
  </w:num>
  <w:num w:numId="25">
    <w:abstractNumId w:val="8"/>
  </w:num>
  <w:num w:numId="26">
    <w:abstractNumId w:val="17"/>
  </w:num>
  <w:num w:numId="27">
    <w:abstractNumId w:val="5"/>
  </w:num>
  <w:num w:numId="28">
    <w:abstractNumId w:val="16"/>
  </w:num>
  <w:num w:numId="29">
    <w:abstractNumId w:val="22"/>
  </w:num>
  <w:num w:numId="30">
    <w:abstractNumId w:val="4"/>
  </w:num>
  <w:num w:numId="31">
    <w:abstractNumId w:val="21"/>
  </w:num>
  <w:num w:numId="32">
    <w:abstractNumId w:val="13"/>
  </w:num>
  <w:num w:numId="33">
    <w:abstractNumId w:val="32"/>
  </w:num>
  <w:num w:numId="34">
    <w:abstractNumId w:val="11"/>
  </w:num>
  <w:num w:numId="35">
    <w:abstractNumId w:val="19"/>
  </w:num>
  <w:num w:numId="36">
    <w:abstractNumId w:val="24"/>
  </w:num>
  <w:num w:numId="37">
    <w:abstractNumId w:val="25"/>
  </w:num>
  <w:num w:numId="38">
    <w:abstractNumId w:val="27"/>
  </w:num>
  <w:num w:numId="39">
    <w:abstractNumId w:val="23"/>
  </w:num>
  <w:num w:numId="40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468D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15880"/>
    <w:rsid w:val="00117393"/>
    <w:rsid w:val="00120885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726D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50AC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3DB4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1F3D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3DC4"/>
    <w:rsid w:val="005E5BE6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306DA"/>
    <w:rsid w:val="00630F84"/>
    <w:rsid w:val="00631A70"/>
    <w:rsid w:val="00631AE1"/>
    <w:rsid w:val="00632B85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C095B"/>
    <w:rsid w:val="007C224D"/>
    <w:rsid w:val="007D130A"/>
    <w:rsid w:val="007D1D58"/>
    <w:rsid w:val="007D21AF"/>
    <w:rsid w:val="007E3A9B"/>
    <w:rsid w:val="007E76DF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6756B"/>
    <w:rsid w:val="008703E7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2E09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9F7CE7"/>
    <w:rsid w:val="00A006C6"/>
    <w:rsid w:val="00A00EB5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149B"/>
    <w:rsid w:val="00A61627"/>
    <w:rsid w:val="00A67B26"/>
    <w:rsid w:val="00A7165A"/>
    <w:rsid w:val="00A71C89"/>
    <w:rsid w:val="00A76731"/>
    <w:rsid w:val="00A77DB7"/>
    <w:rsid w:val="00A80C1F"/>
    <w:rsid w:val="00A8124C"/>
    <w:rsid w:val="00A87C09"/>
    <w:rsid w:val="00A94A8A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7DEC"/>
    <w:rsid w:val="00AE06A8"/>
    <w:rsid w:val="00AE6740"/>
    <w:rsid w:val="00AE78BE"/>
    <w:rsid w:val="00AE7B8A"/>
    <w:rsid w:val="00AF2758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446D"/>
    <w:rsid w:val="00B85132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6842"/>
    <w:rsid w:val="00BF77E6"/>
    <w:rsid w:val="00C00121"/>
    <w:rsid w:val="00C013B8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77160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8453A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B8EB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25F4-89CB-4D38-8453-21A1DD3D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2024-11-28T08:12:00Z</cp:lastPrinted>
  <dcterms:created xsi:type="dcterms:W3CDTF">2025-11-06T10:07:00Z</dcterms:created>
  <dcterms:modified xsi:type="dcterms:W3CDTF">2025-11-06T10:10:00Z</dcterms:modified>
</cp:coreProperties>
</file>